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A1E5C" w14:textId="212332F7" w:rsidR="000C6AB4" w:rsidRDefault="000A4298" w:rsidP="007E0CDD">
      <w:pPr>
        <w:jc w:val="center"/>
        <w:rPr>
          <w:b/>
          <w:bCs/>
          <w:sz w:val="28"/>
          <w:szCs w:val="28"/>
          <w:lang w:val="en-US"/>
        </w:rPr>
      </w:pPr>
      <w:r w:rsidRPr="007E0CDD">
        <w:rPr>
          <w:b/>
          <w:bCs/>
          <w:sz w:val="28"/>
          <w:szCs w:val="28"/>
        </w:rPr>
        <w:t xml:space="preserve">Инструкция по регистрации автора на портале </w:t>
      </w:r>
      <w:r w:rsidRPr="007E0CDD">
        <w:rPr>
          <w:b/>
          <w:bCs/>
          <w:sz w:val="28"/>
          <w:szCs w:val="28"/>
          <w:lang w:val="en-US"/>
        </w:rPr>
        <w:t>Pleiades</w:t>
      </w:r>
      <w:r w:rsidRPr="007E0CDD">
        <w:rPr>
          <w:b/>
          <w:bCs/>
          <w:sz w:val="28"/>
          <w:szCs w:val="28"/>
        </w:rPr>
        <w:t xml:space="preserve"> </w:t>
      </w:r>
      <w:r w:rsidRPr="007E0CDD">
        <w:rPr>
          <w:b/>
          <w:bCs/>
          <w:sz w:val="28"/>
          <w:szCs w:val="28"/>
          <w:lang w:val="en-US"/>
        </w:rPr>
        <w:t>Publishing</w:t>
      </w:r>
    </w:p>
    <w:p w14:paraId="5E66E0AF" w14:textId="77777777" w:rsidR="007E0CDD" w:rsidRPr="007E0CDD" w:rsidRDefault="007E0CDD" w:rsidP="007E0CDD">
      <w:pPr>
        <w:jc w:val="center"/>
        <w:rPr>
          <w:b/>
          <w:bCs/>
          <w:sz w:val="28"/>
          <w:szCs w:val="28"/>
        </w:rPr>
      </w:pPr>
    </w:p>
    <w:p w14:paraId="7FFE2C4F" w14:textId="5A16C27B" w:rsidR="000A4298" w:rsidRDefault="000A4298" w:rsidP="000A4298">
      <w:pPr>
        <w:pStyle w:val="a3"/>
        <w:numPr>
          <w:ilvl w:val="0"/>
          <w:numId w:val="1"/>
        </w:numPr>
      </w:pPr>
      <w:r>
        <w:t xml:space="preserve">Необходимо пройти по ссылке: </w:t>
      </w:r>
      <w:hyperlink r:id="rId7" w:history="1">
        <w:r w:rsidRPr="007508BC">
          <w:rPr>
            <w:rStyle w:val="a4"/>
            <w:sz w:val="32"/>
            <w:szCs w:val="32"/>
          </w:rPr>
          <w:t>https://publish.sciencejournals.ru/login</w:t>
        </w:r>
      </w:hyperlink>
    </w:p>
    <w:p w14:paraId="4E73A919" w14:textId="00AFBEAF" w:rsidR="000A4298" w:rsidRDefault="000A4298" w:rsidP="000A4298">
      <w:r>
        <w:t>Перед Вами откроется страница сайта</w:t>
      </w:r>
      <w:r w:rsidR="00465098">
        <w:t xml:space="preserve">: </w:t>
      </w:r>
    </w:p>
    <w:p w14:paraId="71330195" w14:textId="0BC38C99" w:rsidR="00465098" w:rsidRDefault="00465098" w:rsidP="000A4298">
      <w:r>
        <w:rPr>
          <w:noProof/>
        </w:rPr>
        <w:drawing>
          <wp:inline distT="0" distB="0" distL="0" distR="0" wp14:anchorId="24D1A165" wp14:editId="511773D5">
            <wp:extent cx="6715125" cy="353541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3" cy="35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715E" w14:textId="4C6D3361" w:rsidR="00465098" w:rsidRDefault="00465098" w:rsidP="000A4298"/>
    <w:p w14:paraId="14967F13" w14:textId="77777777" w:rsidR="005032BE" w:rsidRDefault="00465098" w:rsidP="000A4298">
      <w:r>
        <w:t>В правом верхнем углу имее</w:t>
      </w:r>
      <w:r w:rsidR="005032BE">
        <w:t>т</w:t>
      </w:r>
      <w:r>
        <w:t xml:space="preserve">ся </w:t>
      </w:r>
      <w:r w:rsidR="005032BE">
        <w:t>вкладка, с помощью которой можно переключить язык на «Русский»:</w:t>
      </w:r>
    </w:p>
    <w:p w14:paraId="1458FA91" w14:textId="6B2988DE" w:rsidR="00465098" w:rsidRDefault="005032BE" w:rsidP="005032BE">
      <w:pPr>
        <w:jc w:val="center"/>
      </w:pPr>
      <w:r>
        <w:rPr>
          <w:noProof/>
        </w:rPr>
        <w:drawing>
          <wp:inline distT="0" distB="0" distL="0" distR="0" wp14:anchorId="7C2F81E4" wp14:editId="70296B47">
            <wp:extent cx="6048375" cy="361342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35" cy="361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45A3" w14:textId="1241B2F2" w:rsidR="005032BE" w:rsidRDefault="005032BE" w:rsidP="005032BE">
      <w:pPr>
        <w:jc w:val="both"/>
      </w:pPr>
      <w:r>
        <w:lastRenderedPageBreak/>
        <w:t>Для регистрации на портале необходимо нажать «Зарегистрируйтесь здесь»:</w:t>
      </w:r>
    </w:p>
    <w:p w14:paraId="7D7A98D8" w14:textId="74FA55DB" w:rsidR="005032BE" w:rsidRDefault="005032BE" w:rsidP="005032BE">
      <w:pPr>
        <w:jc w:val="center"/>
      </w:pPr>
      <w:r>
        <w:rPr>
          <w:noProof/>
        </w:rPr>
        <w:drawing>
          <wp:inline distT="0" distB="0" distL="0" distR="0" wp14:anchorId="1FED2720" wp14:editId="6818BA27">
            <wp:extent cx="5311749" cy="3457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61" cy="34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A3C7" w14:textId="6375BF9B" w:rsidR="005032BE" w:rsidRDefault="005032BE" w:rsidP="005032BE">
      <w:pPr>
        <w:jc w:val="both"/>
      </w:pPr>
      <w:r>
        <w:t>Откроется новая страница сайта для создания учетной записи:</w:t>
      </w:r>
    </w:p>
    <w:p w14:paraId="3744762D" w14:textId="09D28103" w:rsidR="005032BE" w:rsidRDefault="005032BE" w:rsidP="005032BE">
      <w:pPr>
        <w:jc w:val="center"/>
      </w:pPr>
      <w:r>
        <w:rPr>
          <w:noProof/>
        </w:rPr>
        <w:drawing>
          <wp:inline distT="0" distB="0" distL="0" distR="0" wp14:anchorId="4DFF351C" wp14:editId="01436204">
            <wp:extent cx="4049938" cy="4890052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99" cy="49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04F4" w14:textId="40696861" w:rsidR="005032BE" w:rsidRDefault="005032BE" w:rsidP="005032BE">
      <w:pPr>
        <w:pStyle w:val="a3"/>
        <w:numPr>
          <w:ilvl w:val="0"/>
          <w:numId w:val="1"/>
        </w:numPr>
        <w:jc w:val="both"/>
      </w:pPr>
      <w:r>
        <w:lastRenderedPageBreak/>
        <w:t xml:space="preserve">В соответствующих полях </w:t>
      </w:r>
      <w:r w:rsidR="008168B1">
        <w:t xml:space="preserve">вкладки «Персональная информация» </w:t>
      </w:r>
      <w:r>
        <w:t xml:space="preserve">необходимо заполнить требуемые данные, не забывая выбрать форму обращения: </w:t>
      </w:r>
    </w:p>
    <w:p w14:paraId="6BAC1625" w14:textId="24664CF9" w:rsidR="005032BE" w:rsidRDefault="005032BE" w:rsidP="008168B1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15ED1DF0" wp14:editId="5D53A211">
            <wp:extent cx="6106601" cy="2585913"/>
            <wp:effectExtent l="0" t="0" r="889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69" cy="25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89DD" w14:textId="77777777" w:rsidR="008168B1" w:rsidRDefault="008168B1" w:rsidP="005032BE">
      <w:pPr>
        <w:pStyle w:val="a3"/>
        <w:ind w:left="0"/>
        <w:jc w:val="both"/>
      </w:pPr>
    </w:p>
    <w:p w14:paraId="04C9FF20" w14:textId="26D62E9A" w:rsidR="005032BE" w:rsidRDefault="005032BE" w:rsidP="005032BE">
      <w:pPr>
        <w:pStyle w:val="a3"/>
        <w:ind w:left="0"/>
        <w:jc w:val="both"/>
      </w:pPr>
      <w:r>
        <w:t>Как отмечено в пояснениях на сайте</w:t>
      </w:r>
      <w:r w:rsidR="008168B1">
        <w:t xml:space="preserve">, английские поля </w:t>
      </w:r>
      <w:proofErr w:type="spellStart"/>
      <w:r w:rsidR="008168B1">
        <w:t>транслитеруются</w:t>
      </w:r>
      <w:proofErr w:type="spellEnd"/>
      <w:r w:rsidR="008168B1">
        <w:t xml:space="preserve"> автоматически, однако форму обращения необходимо выбрать самостоятельно:</w:t>
      </w:r>
    </w:p>
    <w:p w14:paraId="6340246E" w14:textId="38A39470" w:rsidR="008168B1" w:rsidRDefault="008168B1" w:rsidP="007E0CDD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46EA0BEB" wp14:editId="14C5E46F">
            <wp:extent cx="6122505" cy="2706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75" cy="271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E7F0" w14:textId="77777777" w:rsidR="008168B1" w:rsidRDefault="008168B1" w:rsidP="005032BE">
      <w:pPr>
        <w:pStyle w:val="a3"/>
        <w:ind w:left="0"/>
        <w:jc w:val="both"/>
      </w:pPr>
    </w:p>
    <w:p w14:paraId="76826C85" w14:textId="7139790A" w:rsidR="008168B1" w:rsidRDefault="008168B1" w:rsidP="007E0CDD">
      <w:pPr>
        <w:pStyle w:val="a3"/>
        <w:ind w:left="0" w:firstLine="708"/>
        <w:jc w:val="both"/>
        <w:rPr>
          <w:b/>
          <w:bCs/>
        </w:rPr>
      </w:pPr>
      <w:r>
        <w:t xml:space="preserve">Далее необходимо заполнить информацию о логине. Имя пользователя </w:t>
      </w:r>
      <w:r w:rsidRPr="008168B1">
        <w:rPr>
          <w:b/>
          <w:bCs/>
        </w:rPr>
        <w:t xml:space="preserve">может включать от 3 до 12 букв и специальные символы (дефис, нижнее подчеркивание и точку). </w:t>
      </w:r>
    </w:p>
    <w:p w14:paraId="44E5628D" w14:textId="77777777" w:rsidR="008168B1" w:rsidRDefault="008168B1" w:rsidP="005032BE">
      <w:pPr>
        <w:pStyle w:val="a3"/>
        <w:ind w:left="0"/>
        <w:jc w:val="both"/>
      </w:pPr>
    </w:p>
    <w:p w14:paraId="407D0245" w14:textId="511C6895" w:rsidR="008168B1" w:rsidRDefault="008168B1" w:rsidP="008168B1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192D5C17" wp14:editId="78150480">
            <wp:extent cx="4438650" cy="203232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16" cy="20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3973" w14:textId="4EC6B189" w:rsidR="008168B1" w:rsidRPr="008168B1" w:rsidRDefault="008168B1" w:rsidP="008168B1">
      <w:pPr>
        <w:pStyle w:val="a3"/>
        <w:ind w:left="0"/>
        <w:jc w:val="both"/>
      </w:pPr>
      <w:r>
        <w:lastRenderedPageBreak/>
        <w:tab/>
        <w:t xml:space="preserve">Пароль должен содержать не менее 8 символов, включая как минимум одну прописную букву, одну строчную букву, цифру и специальные символы. Пример пароля: </w:t>
      </w:r>
      <w:r w:rsidRPr="007508BC">
        <w:rPr>
          <w:b/>
          <w:bCs/>
          <w:lang w:val="en-US"/>
        </w:rPr>
        <w:t>Iv</w:t>
      </w:r>
      <w:r w:rsidRPr="007508BC">
        <w:rPr>
          <w:b/>
          <w:bCs/>
        </w:rPr>
        <w:t>@</w:t>
      </w:r>
      <w:proofErr w:type="spellStart"/>
      <w:r w:rsidRPr="007508BC">
        <w:rPr>
          <w:b/>
          <w:bCs/>
          <w:lang w:val="en-US"/>
        </w:rPr>
        <w:t>nov</w:t>
      </w:r>
      <w:proofErr w:type="spellEnd"/>
      <w:r w:rsidRPr="007508BC">
        <w:rPr>
          <w:b/>
          <w:bCs/>
        </w:rPr>
        <w:t>07</w:t>
      </w:r>
      <w:r>
        <w:t>. В графу «Подтверждение пароля» пароль набирается еще раз (</w:t>
      </w:r>
      <w:r w:rsidRPr="008168B1">
        <w:rPr>
          <w:b/>
          <w:bCs/>
        </w:rPr>
        <w:t>не копируется</w:t>
      </w:r>
      <w:r>
        <w:t xml:space="preserve"> уже набранный из графы «Пароль»).</w:t>
      </w:r>
    </w:p>
    <w:p w14:paraId="31856E46" w14:textId="6EA0CC98" w:rsidR="008168B1" w:rsidRDefault="008168B1" w:rsidP="008168B1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5522F16F" wp14:editId="1726058A">
            <wp:extent cx="5248275" cy="26869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96" cy="26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E6A5" w14:textId="0DFE1280" w:rsidR="00115891" w:rsidRDefault="00115891" w:rsidP="008168B1">
      <w:pPr>
        <w:pStyle w:val="a3"/>
        <w:ind w:left="0"/>
        <w:jc w:val="center"/>
      </w:pPr>
    </w:p>
    <w:p w14:paraId="671861B5" w14:textId="5D0D670A" w:rsidR="00115891" w:rsidRDefault="00115891" w:rsidP="00115891">
      <w:pPr>
        <w:pStyle w:val="a3"/>
        <w:ind w:left="0"/>
        <w:jc w:val="both"/>
      </w:pPr>
      <w:r>
        <w:tab/>
        <w:t>Для заполнения графы «Дата рождения» можно воспользоваться встроенным календарем:</w:t>
      </w:r>
    </w:p>
    <w:p w14:paraId="6636E224" w14:textId="002439AF" w:rsidR="00115891" w:rsidRDefault="00115891" w:rsidP="00115891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560C4440" wp14:editId="46D8C9DC">
            <wp:extent cx="4192241" cy="292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83" cy="293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01CF" w14:textId="503B0D9F" w:rsidR="008168B1" w:rsidRDefault="008168B1" w:rsidP="008168B1">
      <w:pPr>
        <w:pStyle w:val="a3"/>
        <w:ind w:left="0"/>
        <w:jc w:val="center"/>
      </w:pPr>
    </w:p>
    <w:p w14:paraId="04866362" w14:textId="1287DD43" w:rsidR="008168B1" w:rsidRDefault="00115891" w:rsidP="008168B1">
      <w:pPr>
        <w:pStyle w:val="a3"/>
        <w:ind w:left="0"/>
        <w:jc w:val="both"/>
      </w:pPr>
      <w:r>
        <w:tab/>
        <w:t>Обязательной к заполнению также является графа «Адрес электронной почты»:</w:t>
      </w:r>
    </w:p>
    <w:p w14:paraId="01401D00" w14:textId="4B006369" w:rsidR="00115891" w:rsidRDefault="00115891" w:rsidP="00115891">
      <w:pPr>
        <w:pStyle w:val="a3"/>
        <w:ind w:left="0"/>
        <w:jc w:val="center"/>
      </w:pPr>
      <w:r>
        <w:rPr>
          <w:noProof/>
        </w:rPr>
        <w:drawing>
          <wp:inline distT="0" distB="0" distL="0" distR="0" wp14:anchorId="0BE46990" wp14:editId="36AAA172">
            <wp:extent cx="4686793" cy="1800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05" cy="18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9A8B" w14:textId="524B1238" w:rsidR="00115891" w:rsidRDefault="00115891" w:rsidP="00115891">
      <w:pPr>
        <w:pStyle w:val="a3"/>
        <w:ind w:left="0"/>
        <w:jc w:val="center"/>
      </w:pPr>
    </w:p>
    <w:p w14:paraId="2506D85F" w14:textId="4F2E05AC" w:rsidR="00115891" w:rsidRDefault="00115891" w:rsidP="00115891">
      <w:pPr>
        <w:pStyle w:val="a3"/>
        <w:ind w:left="0"/>
        <w:jc w:val="both"/>
      </w:pPr>
      <w:r>
        <w:t>Заполнив полностью страницу «Персональная информация», необходимо нажать кнопку «Дал</w:t>
      </w:r>
      <w:r w:rsidR="007508BC">
        <w:t>ьше</w:t>
      </w:r>
      <w:r>
        <w:t>».</w:t>
      </w:r>
    </w:p>
    <w:p w14:paraId="07BC6388" w14:textId="08CF367B" w:rsidR="00115891" w:rsidRDefault="00115891" w:rsidP="00115891">
      <w:pPr>
        <w:pStyle w:val="a3"/>
        <w:numPr>
          <w:ilvl w:val="0"/>
          <w:numId w:val="1"/>
        </w:numPr>
        <w:jc w:val="both"/>
      </w:pPr>
      <w:r>
        <w:lastRenderedPageBreak/>
        <w:t>Откроется вкладка для заполнения профессиональной информации о себе:</w:t>
      </w:r>
    </w:p>
    <w:p w14:paraId="1069CE19" w14:textId="338AF1F4" w:rsidR="00115891" w:rsidRDefault="007E3521" w:rsidP="00115891">
      <w:pPr>
        <w:ind w:left="360"/>
        <w:jc w:val="center"/>
      </w:pPr>
      <w:r>
        <w:rPr>
          <w:noProof/>
        </w:rPr>
        <w:drawing>
          <wp:inline distT="0" distB="0" distL="0" distR="0" wp14:anchorId="4BDA4823" wp14:editId="7A7D49F3">
            <wp:extent cx="5138017" cy="524827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99" cy="52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57D7" w14:textId="5D6D141C" w:rsidR="007E3521" w:rsidRDefault="007E3521" w:rsidP="007E3521">
      <w:pPr>
        <w:ind w:left="360"/>
        <w:jc w:val="both"/>
      </w:pPr>
      <w:r>
        <w:t xml:space="preserve">Нажимая на стрелочку </w:t>
      </w:r>
      <w:r>
        <w:rPr>
          <w:noProof/>
        </w:rPr>
        <w:drawing>
          <wp:inline distT="0" distB="0" distL="0" distR="0" wp14:anchorId="62751266" wp14:editId="3849F58C">
            <wp:extent cx="180975" cy="209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 необходимо выбрать из выпадающего списка области знаний, соответствующих профессиональным интересам:</w:t>
      </w:r>
    </w:p>
    <w:p w14:paraId="3CA96212" w14:textId="36092F86" w:rsidR="007E3521" w:rsidRDefault="007E3521" w:rsidP="007E3521">
      <w:pPr>
        <w:ind w:left="360"/>
        <w:jc w:val="center"/>
      </w:pPr>
      <w:r>
        <w:rPr>
          <w:noProof/>
        </w:rPr>
        <w:drawing>
          <wp:inline distT="0" distB="0" distL="0" distR="0" wp14:anchorId="185B32D3" wp14:editId="0E217EC6">
            <wp:extent cx="5467350" cy="256550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44" cy="25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828E" w14:textId="4A57D245" w:rsidR="007E3521" w:rsidRDefault="007E3521" w:rsidP="007E3521">
      <w:pPr>
        <w:ind w:left="360"/>
        <w:jc w:val="both"/>
      </w:pPr>
    </w:p>
    <w:p w14:paraId="1970E6FF" w14:textId="6AAFAB62" w:rsidR="007E3521" w:rsidRDefault="007E3521" w:rsidP="007E3521">
      <w:pPr>
        <w:ind w:left="360"/>
        <w:jc w:val="both"/>
      </w:pPr>
      <w:r>
        <w:lastRenderedPageBreak/>
        <w:t>Можно выбрать максимум 5 областей</w:t>
      </w:r>
      <w:r w:rsidR="007508BC">
        <w:t xml:space="preserve"> (выбранные области появятся под таблицей)</w:t>
      </w:r>
      <w:r>
        <w:t>:</w:t>
      </w:r>
    </w:p>
    <w:p w14:paraId="734EFB5E" w14:textId="76794BB7" w:rsidR="007E3521" w:rsidRDefault="007E3521" w:rsidP="007508BC">
      <w:pPr>
        <w:ind w:left="360"/>
        <w:jc w:val="center"/>
      </w:pPr>
      <w:r>
        <w:rPr>
          <w:noProof/>
        </w:rPr>
        <w:drawing>
          <wp:inline distT="0" distB="0" distL="0" distR="0" wp14:anchorId="1D8E8684" wp14:editId="55BCD12C">
            <wp:extent cx="5502302" cy="2778702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82" cy="27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8D4E" w14:textId="417BC73F" w:rsidR="007E3521" w:rsidRDefault="007E3521" w:rsidP="007E3521">
      <w:pPr>
        <w:ind w:left="360"/>
        <w:jc w:val="both"/>
      </w:pPr>
      <w:r>
        <w:tab/>
        <w:t>Окончив выбор, необходимо нажать кнопку «Сохранить».</w:t>
      </w:r>
    </w:p>
    <w:p w14:paraId="4497A409" w14:textId="53AD95CE" w:rsidR="007E3521" w:rsidRDefault="007E3521" w:rsidP="007E3521">
      <w:pPr>
        <w:ind w:left="360"/>
        <w:jc w:val="both"/>
      </w:pPr>
      <w:r>
        <w:tab/>
      </w:r>
      <w:r w:rsidR="00BE70B5">
        <w:t>При</w:t>
      </w:r>
      <w:r w:rsidR="00BE70B5" w:rsidRPr="00A16EE6">
        <w:rPr>
          <w:lang w:val="en-US"/>
        </w:rPr>
        <w:t xml:space="preserve"> </w:t>
      </w:r>
      <w:r w:rsidR="00BE70B5">
        <w:t>желании</w:t>
      </w:r>
      <w:r w:rsidR="00BE70B5" w:rsidRPr="00A16EE6">
        <w:rPr>
          <w:lang w:val="en-US"/>
        </w:rPr>
        <w:t xml:space="preserve"> </w:t>
      </w:r>
      <w:r w:rsidR="00BE70B5">
        <w:t>можно</w:t>
      </w:r>
      <w:r w:rsidR="00BE70B5" w:rsidRPr="00A16EE6">
        <w:rPr>
          <w:lang w:val="en-US"/>
        </w:rPr>
        <w:t xml:space="preserve"> </w:t>
      </w:r>
      <w:r w:rsidR="00BE70B5">
        <w:t>также</w:t>
      </w:r>
      <w:r w:rsidR="00BE70B5" w:rsidRPr="00A16EE6">
        <w:rPr>
          <w:lang w:val="en-US"/>
        </w:rPr>
        <w:t xml:space="preserve"> </w:t>
      </w:r>
      <w:r w:rsidR="00BE70B5">
        <w:t>указать</w:t>
      </w:r>
      <w:r w:rsidR="00BE70B5" w:rsidRPr="00A16EE6">
        <w:rPr>
          <w:lang w:val="en-US"/>
        </w:rPr>
        <w:t xml:space="preserve"> ORCID (</w:t>
      </w:r>
      <w:r w:rsidR="00BE70B5" w:rsidRPr="00A16EE6">
        <w:rPr>
          <w:lang w:val="en-US"/>
        </w:rPr>
        <w:t>Open Researcher and Contributor Identifier</w:t>
      </w:r>
      <w:r w:rsidR="00BE70B5" w:rsidRPr="00A16EE6">
        <w:rPr>
          <w:lang w:val="en-US"/>
        </w:rPr>
        <w:t>)</w:t>
      </w:r>
      <w:r w:rsidR="00A16EE6">
        <w:rPr>
          <w:lang w:val="en-US"/>
        </w:rPr>
        <w:t>.</w:t>
      </w:r>
      <w:r w:rsidR="00BE70B5" w:rsidRPr="00A16EE6">
        <w:rPr>
          <w:lang w:val="en-US"/>
        </w:rPr>
        <w:t xml:space="preserve"> </w:t>
      </w:r>
      <w:r w:rsidR="00BE70B5" w:rsidRPr="00BE70B5">
        <w:t xml:space="preserve">ID </w:t>
      </w:r>
      <w:proofErr w:type="spellStart"/>
      <w:r w:rsidR="00BE70B5" w:rsidRPr="00BE70B5">
        <w:t>Orcid</w:t>
      </w:r>
      <w:proofErr w:type="spellEnd"/>
      <w:r w:rsidR="00BE70B5" w:rsidRPr="00BE70B5">
        <w:t xml:space="preserve"> представляет собой код, состоящий из 16 цифр, расположение которых однозначно указывает на конкретного автора. Благодаря этому можно найти все его тексты, индексированные базами данных.</w:t>
      </w:r>
      <w:r w:rsidR="00BE70B5" w:rsidRPr="00BE70B5">
        <w:t xml:space="preserve"> </w:t>
      </w:r>
      <w:r w:rsidR="00BE70B5" w:rsidRPr="00BE70B5">
        <w:t>Чтобы узнать свой код, надо зайти на сайт </w:t>
      </w:r>
      <w:r w:rsidR="00BE70B5" w:rsidRPr="00D06E14">
        <w:rPr>
          <w:u w:val="single"/>
        </w:rPr>
        <w:fldChar w:fldCharType="begin"/>
      </w:r>
      <w:r w:rsidR="00BE70B5" w:rsidRPr="00D06E14">
        <w:rPr>
          <w:u w:val="single"/>
        </w:rPr>
        <w:instrText xml:space="preserve"> HYPERLINK "https://orcid.org/" </w:instrText>
      </w:r>
      <w:r w:rsidR="00BE70B5" w:rsidRPr="00D06E14">
        <w:rPr>
          <w:u w:val="single"/>
        </w:rPr>
        <w:fldChar w:fldCharType="separate"/>
      </w:r>
      <w:r w:rsidR="00BE70B5" w:rsidRPr="00D06E14">
        <w:rPr>
          <w:u w:val="single"/>
        </w:rPr>
        <w:t>https://o</w:t>
      </w:r>
      <w:r w:rsidR="00BE70B5" w:rsidRPr="00D06E14">
        <w:rPr>
          <w:u w:val="single"/>
        </w:rPr>
        <w:t>r</w:t>
      </w:r>
      <w:r w:rsidR="00BE70B5" w:rsidRPr="00D06E14">
        <w:rPr>
          <w:u w:val="single"/>
        </w:rPr>
        <w:t>cid.org/</w:t>
      </w:r>
      <w:r w:rsidR="00BE70B5" w:rsidRPr="00D06E14">
        <w:rPr>
          <w:u w:val="single"/>
        </w:rPr>
        <w:fldChar w:fldCharType="end"/>
      </w:r>
      <w:r w:rsidR="00BE70B5" w:rsidRPr="00BE70B5">
        <w:t> и зарегистрироваться.</w:t>
      </w:r>
    </w:p>
    <w:p w14:paraId="73CE950F" w14:textId="547E0816" w:rsidR="00D06E14" w:rsidRDefault="00D06E14" w:rsidP="00D06E14">
      <w:pPr>
        <w:ind w:left="360" w:firstLine="348"/>
        <w:jc w:val="both"/>
      </w:pPr>
      <w:r>
        <w:t>Обязательной для заполнения на данной странице является информация о текущей организации и ее подразделении, в котором Вы работаете. Кроме того, необходимо указать страну, город и индекс организации, дату начала и окончания работы в ней.</w:t>
      </w:r>
    </w:p>
    <w:p w14:paraId="2D9C0F10" w14:textId="47C368E5" w:rsidR="00D06E14" w:rsidRPr="00D06E14" w:rsidRDefault="00D06E14" w:rsidP="00D06E14">
      <w:pPr>
        <w:ind w:left="360"/>
        <w:jc w:val="center"/>
      </w:pPr>
      <w:r>
        <w:rPr>
          <w:noProof/>
        </w:rPr>
        <w:drawing>
          <wp:inline distT="0" distB="0" distL="0" distR="0" wp14:anchorId="7438E4D3" wp14:editId="18548AD3">
            <wp:extent cx="3538331" cy="2569232"/>
            <wp:effectExtent l="0" t="0" r="508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21" cy="257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164D" w14:textId="54A12776" w:rsidR="00C47A54" w:rsidRDefault="00D06E14" w:rsidP="00D06E14">
      <w:pPr>
        <w:ind w:left="360"/>
        <w:jc w:val="both"/>
      </w:pPr>
      <w:r>
        <w:tab/>
        <w:t>Для завершения регистрации необходимо поставить галочку в пункте согласия на обработку персональных данных:</w:t>
      </w:r>
    </w:p>
    <w:p w14:paraId="4573CA2F" w14:textId="4AD867AD" w:rsidR="00D06E14" w:rsidRPr="00BE70B5" w:rsidRDefault="00D06E14" w:rsidP="00D06E14">
      <w:pPr>
        <w:ind w:left="360"/>
        <w:jc w:val="center"/>
      </w:pPr>
      <w:r>
        <w:rPr>
          <w:noProof/>
        </w:rPr>
        <w:drawing>
          <wp:inline distT="0" distB="0" distL="0" distR="0" wp14:anchorId="15CF2923" wp14:editId="2C7620E3">
            <wp:extent cx="4848225" cy="552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CF80" w14:textId="45DE83FD" w:rsidR="00C47A54" w:rsidRDefault="005744E9" w:rsidP="005744E9">
      <w:pPr>
        <w:ind w:left="360"/>
        <w:jc w:val="both"/>
      </w:pPr>
      <w:r>
        <w:tab/>
        <w:t>После заполнения всех разделов вкладки «Профессиональная информация» необходимо нажать кнопку «Отправить».</w:t>
      </w:r>
    </w:p>
    <w:p w14:paraId="047A4A45" w14:textId="000E6964" w:rsidR="005744E9" w:rsidRDefault="0071570E" w:rsidP="005744E9">
      <w:pPr>
        <w:pStyle w:val="a3"/>
        <w:numPr>
          <w:ilvl w:val="0"/>
          <w:numId w:val="1"/>
        </w:numPr>
        <w:jc w:val="both"/>
      </w:pPr>
      <w:r>
        <w:lastRenderedPageBreak/>
        <w:t>В случае успешной регистрации появится сообщение:</w:t>
      </w:r>
    </w:p>
    <w:p w14:paraId="43EDC78B" w14:textId="7952C3D8" w:rsidR="0071570E" w:rsidRPr="00BE70B5" w:rsidRDefault="0071570E" w:rsidP="0071570E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139890E4" wp14:editId="6F5A6147">
            <wp:extent cx="6648450" cy="3600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61C7" w14:textId="60F74C53" w:rsidR="008168B1" w:rsidRDefault="008168B1" w:rsidP="0071570E">
      <w:pPr>
        <w:pStyle w:val="a3"/>
        <w:ind w:left="0"/>
        <w:jc w:val="both"/>
      </w:pPr>
    </w:p>
    <w:p w14:paraId="0A38035E" w14:textId="29758128" w:rsidR="0071570E" w:rsidRDefault="007E0CDD" w:rsidP="0071570E">
      <w:pPr>
        <w:pStyle w:val="a3"/>
        <w:numPr>
          <w:ilvl w:val="0"/>
          <w:numId w:val="1"/>
        </w:numPr>
        <w:jc w:val="both"/>
      </w:pPr>
      <w:r>
        <w:t>Н</w:t>
      </w:r>
      <w:r w:rsidR="0071570E">
        <w:t xml:space="preserve">еобходимо </w:t>
      </w:r>
      <w:r w:rsidRPr="007508BC">
        <w:rPr>
          <w:b/>
          <w:bCs/>
        </w:rPr>
        <w:t>активировать</w:t>
      </w:r>
      <w:r>
        <w:t xml:space="preserve"> учетную запись, нажав соответствующую кнопку в</w:t>
      </w:r>
      <w:r w:rsidR="0071570E">
        <w:t xml:space="preserve"> письм</w:t>
      </w:r>
      <w:r>
        <w:t>е</w:t>
      </w:r>
      <w:r w:rsidR="0071570E">
        <w:t>, высланно</w:t>
      </w:r>
      <w:r>
        <w:t>м</w:t>
      </w:r>
      <w:r w:rsidR="0071570E">
        <w:t xml:space="preserve"> Вам системой на адрес электронной почты, указанный Вами при регистрации:</w:t>
      </w:r>
    </w:p>
    <w:p w14:paraId="28A4F134" w14:textId="08830539" w:rsidR="0071570E" w:rsidRDefault="007E0CDD" w:rsidP="007E0CD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AC3D59" wp14:editId="5E8B9F18">
            <wp:extent cx="5732890" cy="4371431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11" cy="43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12A2" w14:textId="746754AF" w:rsidR="007E0CDD" w:rsidRPr="007E0CDD" w:rsidRDefault="007E0CDD" w:rsidP="007E0CDD">
      <w:pPr>
        <w:ind w:firstLine="708"/>
        <w:jc w:val="both"/>
        <w:rPr>
          <w:b/>
          <w:bCs/>
        </w:rPr>
      </w:pPr>
      <w:r w:rsidRPr="007E0CDD">
        <w:rPr>
          <w:b/>
          <w:bCs/>
        </w:rPr>
        <w:t xml:space="preserve">Обратите внимание, данное письмо может попасть в папку </w:t>
      </w:r>
      <w:r w:rsidRPr="007508BC">
        <w:rPr>
          <w:b/>
          <w:bCs/>
          <w:color w:val="FF0000"/>
        </w:rPr>
        <w:t>«Спам»</w:t>
      </w:r>
      <w:r w:rsidRPr="007E0CDD">
        <w:rPr>
          <w:b/>
          <w:bCs/>
        </w:rPr>
        <w:t>!!!</w:t>
      </w:r>
    </w:p>
    <w:p w14:paraId="3B28AD85" w14:textId="4A85F095" w:rsidR="007E0CDD" w:rsidRDefault="007E0CDD" w:rsidP="007E0CDD">
      <w:pPr>
        <w:ind w:firstLine="708"/>
        <w:jc w:val="both"/>
      </w:pPr>
      <w:r>
        <w:lastRenderedPageBreak/>
        <w:t>После активации учетной записи откроется соответствующая страница браузера:</w:t>
      </w:r>
    </w:p>
    <w:p w14:paraId="0F6B5E45" w14:textId="45DDBD3B" w:rsidR="007E0CDD" w:rsidRPr="007E0CDD" w:rsidRDefault="007E0CDD" w:rsidP="007E0CDD">
      <w:pPr>
        <w:jc w:val="both"/>
      </w:pPr>
      <w:r>
        <w:rPr>
          <w:noProof/>
        </w:rPr>
        <w:drawing>
          <wp:inline distT="0" distB="0" distL="0" distR="0" wp14:anchorId="47A58619" wp14:editId="38162D89">
            <wp:extent cx="6657975" cy="3048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EE4A" w14:textId="132496CE" w:rsidR="005032BE" w:rsidRPr="00BE70B5" w:rsidRDefault="007E0CDD" w:rsidP="005032BE">
      <w:pPr>
        <w:jc w:val="both"/>
      </w:pPr>
      <w:r>
        <w:tab/>
        <w:t>Регистрация успешно пройдена.</w:t>
      </w:r>
    </w:p>
    <w:sectPr w:rsidR="005032BE" w:rsidRPr="00BE70B5" w:rsidSect="00465098">
      <w:footerReference w:type="default" r:id="rId27"/>
      <w:pgSz w:w="11906" w:h="16838"/>
      <w:pgMar w:top="1134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3BBDC" w14:textId="77777777" w:rsidR="000C1DDB" w:rsidRDefault="000C1DDB" w:rsidP="007E0CDD">
      <w:pPr>
        <w:spacing w:after="0" w:line="240" w:lineRule="auto"/>
      </w:pPr>
      <w:r>
        <w:separator/>
      </w:r>
    </w:p>
  </w:endnote>
  <w:endnote w:type="continuationSeparator" w:id="0">
    <w:p w14:paraId="16672495" w14:textId="77777777" w:rsidR="000C1DDB" w:rsidRDefault="000C1DDB" w:rsidP="007E0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185244"/>
      <w:docPartObj>
        <w:docPartGallery w:val="Page Numbers (Bottom of Page)"/>
        <w:docPartUnique/>
      </w:docPartObj>
    </w:sdtPr>
    <w:sdtContent>
      <w:p w14:paraId="6879E1E7" w14:textId="5575A80E" w:rsidR="007E0CDD" w:rsidRDefault="007E0CDD" w:rsidP="007E0CD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1AE478" w14:textId="77777777" w:rsidR="007E0CDD" w:rsidRDefault="007E0CD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27FC" w14:textId="77777777" w:rsidR="000C1DDB" w:rsidRDefault="000C1DDB" w:rsidP="007E0CDD">
      <w:pPr>
        <w:spacing w:after="0" w:line="240" w:lineRule="auto"/>
      </w:pPr>
      <w:r>
        <w:separator/>
      </w:r>
    </w:p>
  </w:footnote>
  <w:footnote w:type="continuationSeparator" w:id="0">
    <w:p w14:paraId="3F810F52" w14:textId="77777777" w:rsidR="000C1DDB" w:rsidRDefault="000C1DDB" w:rsidP="007E0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81380"/>
    <w:multiLevelType w:val="hybridMultilevel"/>
    <w:tmpl w:val="8AF2E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298"/>
    <w:rsid w:val="000A4298"/>
    <w:rsid w:val="000C1DDB"/>
    <w:rsid w:val="000C6AB4"/>
    <w:rsid w:val="00115891"/>
    <w:rsid w:val="00465098"/>
    <w:rsid w:val="005032BE"/>
    <w:rsid w:val="005744E9"/>
    <w:rsid w:val="006E7F03"/>
    <w:rsid w:val="0071570E"/>
    <w:rsid w:val="007508BC"/>
    <w:rsid w:val="007E0CDD"/>
    <w:rsid w:val="007E3521"/>
    <w:rsid w:val="008168B1"/>
    <w:rsid w:val="00A16EE6"/>
    <w:rsid w:val="00BE70B5"/>
    <w:rsid w:val="00C47A54"/>
    <w:rsid w:val="00D0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45984"/>
  <w15:chartTrackingRefBased/>
  <w15:docId w15:val="{B2448F4C-40D3-414B-8E88-33497384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2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429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A4298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7E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0CDD"/>
  </w:style>
  <w:style w:type="paragraph" w:styleId="a8">
    <w:name w:val="footer"/>
    <w:basedOn w:val="a"/>
    <w:link w:val="a9"/>
    <w:uiPriority w:val="99"/>
    <w:unhideWhenUsed/>
    <w:rsid w:val="007E0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0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ublish.sciencejournals.ru/log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antan</dc:creator>
  <cp:keywords/>
  <dc:description/>
  <cp:lastModifiedBy>antan</cp:lastModifiedBy>
  <cp:revision>3</cp:revision>
  <dcterms:created xsi:type="dcterms:W3CDTF">2021-07-16T09:50:00Z</dcterms:created>
  <dcterms:modified xsi:type="dcterms:W3CDTF">2021-07-16T12:05:00Z</dcterms:modified>
</cp:coreProperties>
</file>